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CAF7" w14:textId="77777777" w:rsidR="00894925" w:rsidRDefault="00D17E1E" w:rsidP="00D17E1E">
      <w:pPr>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Robert’s Rules of Order</w:t>
      </w:r>
    </w:p>
    <w:p w14:paraId="40085CF1" w14:textId="77777777" w:rsidR="00D17E1E" w:rsidRDefault="00D17E1E" w:rsidP="00D17E1E">
      <w:pPr>
        <w:autoSpaceDE w:val="0"/>
        <w:autoSpaceDN w:val="0"/>
        <w:adjustRightInd w:val="0"/>
        <w:rPr>
          <w:rFonts w:ascii="Times New Roman" w:hAnsi="Times New Roman" w:cs="Times New Roman"/>
          <w:szCs w:val="32"/>
        </w:rPr>
      </w:pPr>
    </w:p>
    <w:p w14:paraId="1BE26318" w14:textId="77777777" w:rsidR="00D17E1E" w:rsidRPr="00C201CD" w:rsidRDefault="00D17E1E" w:rsidP="006F6292">
      <w:pPr>
        <w:autoSpaceDE w:val="0"/>
        <w:autoSpaceDN w:val="0"/>
        <w:adjustRightInd w:val="0"/>
        <w:rPr>
          <w:rFonts w:ascii="Times New Roman" w:hAnsi="Times New Roman" w:cs="Times New Roman"/>
          <w:sz w:val="28"/>
        </w:rPr>
      </w:pPr>
      <w:r w:rsidRPr="00C201CD">
        <w:rPr>
          <w:rFonts w:ascii="Times New Roman" w:hAnsi="Times New Roman" w:cs="Times New Roman"/>
          <w:sz w:val="28"/>
          <w:szCs w:val="32"/>
        </w:rPr>
        <w:t xml:space="preserve">According to Title II, Subtitle II, Chapter IV, </w:t>
      </w:r>
      <w:r w:rsidRPr="00C201CD">
        <w:rPr>
          <w:rFonts w:ascii="Times New Roman" w:hAnsi="Times New Roman" w:cs="Times New Roman"/>
          <w:sz w:val="28"/>
        </w:rPr>
        <w:t>§406 of t</w:t>
      </w:r>
      <w:r w:rsidRPr="00C201CD">
        <w:rPr>
          <w:rFonts w:ascii="Times New Roman" w:hAnsi="Times New Roman" w:cs="Times New Roman"/>
          <w:sz w:val="28"/>
          <w:szCs w:val="32"/>
        </w:rPr>
        <w:t>he Code of Student Governance of George Mason University, “</w:t>
      </w:r>
      <w:r w:rsidRPr="00C201CD">
        <w:rPr>
          <w:rFonts w:ascii="Times New Roman" w:hAnsi="Times New Roman" w:cs="Times New Roman"/>
          <w:sz w:val="28"/>
        </w:rPr>
        <w:t xml:space="preserve">The Student Senate shall conduct its meetings in accordance with parliamentary procedure as specified in Robert’s Rules of Order.” </w:t>
      </w:r>
      <w:r w:rsidR="006F6292" w:rsidRPr="00C201CD">
        <w:rPr>
          <w:rFonts w:ascii="Times New Roman" w:hAnsi="Times New Roman" w:cs="Times New Roman"/>
          <w:b/>
          <w:i/>
          <w:sz w:val="28"/>
        </w:rPr>
        <w:t>Robert’s Rules of Order</w:t>
      </w:r>
      <w:r w:rsidR="006F6292" w:rsidRPr="00C201CD">
        <w:rPr>
          <w:rFonts w:ascii="Times New Roman" w:hAnsi="Times New Roman" w:cs="Times New Roman"/>
          <w:sz w:val="28"/>
        </w:rPr>
        <w:t xml:space="preserve"> is the standard for facilitating discussions and group decision-making. However, we recognize that the rules are extensive and can be difficult to understand. Here is a “cheat sheet” breaking down the basic components and motions of </w:t>
      </w:r>
      <w:r w:rsidR="006F6292" w:rsidRPr="00C201CD">
        <w:rPr>
          <w:rFonts w:ascii="Times New Roman" w:hAnsi="Times New Roman" w:cs="Times New Roman"/>
          <w:b/>
          <w:i/>
          <w:sz w:val="28"/>
        </w:rPr>
        <w:t>Robert’s Rules</w:t>
      </w:r>
      <w:r w:rsidR="006F6292" w:rsidRPr="00C201CD">
        <w:rPr>
          <w:rFonts w:ascii="Times New Roman" w:hAnsi="Times New Roman" w:cs="Times New Roman"/>
          <w:sz w:val="28"/>
        </w:rPr>
        <w:t>. While this document is helpful, it certainly does not cover everything and we still expect Senators to do their own research into understanding the rules.</w:t>
      </w:r>
    </w:p>
    <w:p w14:paraId="57004584" w14:textId="77777777" w:rsidR="006F6292" w:rsidRDefault="006F6292" w:rsidP="006F6292">
      <w:pPr>
        <w:autoSpaceDE w:val="0"/>
        <w:autoSpaceDN w:val="0"/>
        <w:adjustRightInd w:val="0"/>
        <w:rPr>
          <w:rFonts w:ascii="Times New Roman" w:hAnsi="Times New Roman" w:cs="Times New Roman"/>
        </w:rPr>
      </w:pPr>
    </w:p>
    <w:p w14:paraId="49810AC3" w14:textId="16AADFDD" w:rsidR="00572977" w:rsidRDefault="00736BBD" w:rsidP="006F6292">
      <w:pPr>
        <w:autoSpaceDE w:val="0"/>
        <w:autoSpaceDN w:val="0"/>
        <w:adjustRightInd w:val="0"/>
        <w:rPr>
          <w:rFonts w:ascii="Times New Roman" w:hAnsi="Times New Roman" w:cs="Times New Roman"/>
          <w:b/>
          <w:sz w:val="28"/>
          <w:u w:val="single"/>
        </w:rPr>
      </w:pPr>
      <w:r w:rsidRPr="00572977">
        <w:rPr>
          <w:rFonts w:ascii="Times New Roman" w:hAnsi="Times New Roman" w:cs="Times New Roman"/>
          <w:b/>
          <w:sz w:val="28"/>
          <w:u w:val="single"/>
        </w:rPr>
        <w:t>Motions:</w:t>
      </w:r>
    </w:p>
    <w:p w14:paraId="345AE805" w14:textId="77777777" w:rsidR="00572977" w:rsidRPr="00572977" w:rsidRDefault="00572977" w:rsidP="006F6292">
      <w:pPr>
        <w:autoSpaceDE w:val="0"/>
        <w:autoSpaceDN w:val="0"/>
        <w:adjustRightInd w:val="0"/>
        <w:rPr>
          <w:rFonts w:ascii="Times New Roman" w:hAnsi="Times New Roman" w:cs="Times New Roman"/>
          <w:b/>
          <w:sz w:val="28"/>
          <w:u w:val="single"/>
        </w:rPr>
      </w:pPr>
    </w:p>
    <w:p w14:paraId="4166DEE1" w14:textId="22813F86" w:rsidR="00572977" w:rsidRPr="007014C5" w:rsidRDefault="00736BBD" w:rsidP="006F6292">
      <w:pPr>
        <w:autoSpaceDE w:val="0"/>
        <w:autoSpaceDN w:val="0"/>
        <w:adjustRightInd w:val="0"/>
        <w:rPr>
          <w:rFonts w:ascii="Times New Roman" w:hAnsi="Times New Roman" w:cs="Times New Roman"/>
          <w:sz w:val="28"/>
        </w:rPr>
      </w:pPr>
      <w:r w:rsidRPr="007014C5">
        <w:rPr>
          <w:rFonts w:ascii="Times New Roman" w:hAnsi="Times New Roman" w:cs="Times New Roman"/>
          <w:sz w:val="28"/>
        </w:rPr>
        <w:t>There are four different types of motions in Robert’s Rules. These motions include:</w:t>
      </w:r>
    </w:p>
    <w:p w14:paraId="5E2151DC" w14:textId="77777777" w:rsidR="00736BBD" w:rsidRPr="007014C5" w:rsidRDefault="00736BBD" w:rsidP="00736BBD">
      <w:pPr>
        <w:pStyle w:val="ListParagraph"/>
        <w:numPr>
          <w:ilvl w:val="0"/>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Main Motions</w:t>
      </w:r>
    </w:p>
    <w:p w14:paraId="3F4E5CF5" w14:textId="77777777" w:rsidR="00736BBD" w:rsidRPr="007014C5" w:rsidRDefault="00B10660" w:rsidP="00B10660">
      <w:pPr>
        <w:pStyle w:val="ListParagraph"/>
        <w:numPr>
          <w:ilvl w:val="1"/>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 xml:space="preserve">A </w:t>
      </w:r>
      <w:r w:rsidRPr="007014C5">
        <w:rPr>
          <w:rFonts w:ascii="Times New Roman" w:hAnsi="Times New Roman" w:cs="Times New Roman"/>
          <w:i/>
          <w:sz w:val="28"/>
        </w:rPr>
        <w:t>main</w:t>
      </w:r>
      <w:r w:rsidRPr="007014C5">
        <w:rPr>
          <w:rFonts w:ascii="Times New Roman" w:hAnsi="Times New Roman" w:cs="Times New Roman"/>
          <w:sz w:val="28"/>
        </w:rPr>
        <w:t xml:space="preserve"> </w:t>
      </w:r>
      <w:r w:rsidRPr="007014C5">
        <w:rPr>
          <w:rFonts w:ascii="Times New Roman" w:hAnsi="Times New Roman" w:cs="Times New Roman"/>
          <w:i/>
          <w:sz w:val="28"/>
        </w:rPr>
        <w:t xml:space="preserve">motion </w:t>
      </w:r>
      <w:r w:rsidRPr="007014C5">
        <w:rPr>
          <w:rFonts w:ascii="Times New Roman" w:hAnsi="Times New Roman" w:cs="Times New Roman"/>
          <w:sz w:val="28"/>
        </w:rPr>
        <w:t>introduces a new subject for discussion and debate.</w:t>
      </w:r>
    </w:p>
    <w:p w14:paraId="3C50FC65" w14:textId="77777777" w:rsidR="00736BBD" w:rsidRPr="007014C5" w:rsidRDefault="00736BBD" w:rsidP="00736BBD">
      <w:pPr>
        <w:pStyle w:val="ListParagraph"/>
        <w:numPr>
          <w:ilvl w:val="0"/>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Subsidiary Motions</w:t>
      </w:r>
    </w:p>
    <w:p w14:paraId="09EF7CEC" w14:textId="77777777" w:rsidR="00B10660" w:rsidRPr="007014C5" w:rsidRDefault="00B10660" w:rsidP="00B10660">
      <w:pPr>
        <w:pStyle w:val="ListParagraph"/>
        <w:numPr>
          <w:ilvl w:val="1"/>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 xml:space="preserve">A </w:t>
      </w:r>
      <w:r w:rsidRPr="007014C5">
        <w:rPr>
          <w:rFonts w:ascii="Times New Roman" w:hAnsi="Times New Roman" w:cs="Times New Roman"/>
          <w:i/>
          <w:sz w:val="28"/>
        </w:rPr>
        <w:t xml:space="preserve">subsidiary motion </w:t>
      </w:r>
      <w:r w:rsidRPr="007014C5">
        <w:rPr>
          <w:rFonts w:ascii="Times New Roman" w:hAnsi="Times New Roman" w:cs="Times New Roman"/>
          <w:sz w:val="28"/>
        </w:rPr>
        <w:t xml:space="preserve">applies directly to a pending main motion and helps the Senate/Committee arrive at a final decision. </w:t>
      </w:r>
    </w:p>
    <w:p w14:paraId="43980F20" w14:textId="77777777" w:rsidR="00736BBD" w:rsidRPr="007014C5" w:rsidRDefault="00736BBD" w:rsidP="00736BBD">
      <w:pPr>
        <w:pStyle w:val="ListParagraph"/>
        <w:numPr>
          <w:ilvl w:val="0"/>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Privileged Motions</w:t>
      </w:r>
    </w:p>
    <w:p w14:paraId="3B890A9A" w14:textId="77777777" w:rsidR="00B10660" w:rsidRPr="007014C5" w:rsidRDefault="00B10660" w:rsidP="00B10660">
      <w:pPr>
        <w:pStyle w:val="ListParagraph"/>
        <w:numPr>
          <w:ilvl w:val="1"/>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 xml:space="preserve">A </w:t>
      </w:r>
      <w:r w:rsidRPr="007014C5">
        <w:rPr>
          <w:rFonts w:ascii="Times New Roman" w:hAnsi="Times New Roman" w:cs="Times New Roman"/>
          <w:i/>
          <w:sz w:val="28"/>
        </w:rPr>
        <w:t xml:space="preserve">privileged motion </w:t>
      </w:r>
      <w:r w:rsidRPr="007014C5">
        <w:rPr>
          <w:rFonts w:ascii="Times New Roman" w:hAnsi="Times New Roman" w:cs="Times New Roman"/>
          <w:sz w:val="28"/>
        </w:rPr>
        <w:t xml:space="preserve">deals with anything relating to the comfort of the assembly or situations that are so important that they need to interrupt pending business (at the discretion of the chair). </w:t>
      </w:r>
    </w:p>
    <w:p w14:paraId="136896D5" w14:textId="77777777" w:rsidR="00736BBD" w:rsidRPr="007014C5" w:rsidRDefault="00736BBD" w:rsidP="00736BBD">
      <w:pPr>
        <w:pStyle w:val="ListParagraph"/>
        <w:numPr>
          <w:ilvl w:val="0"/>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Incidental Motions</w:t>
      </w:r>
    </w:p>
    <w:p w14:paraId="2E6F1789" w14:textId="536EACBA" w:rsidR="00B10660" w:rsidRPr="007014C5" w:rsidRDefault="00B10660" w:rsidP="00B10660">
      <w:pPr>
        <w:pStyle w:val="ListParagraph"/>
        <w:numPr>
          <w:ilvl w:val="1"/>
          <w:numId w:val="1"/>
        </w:numPr>
        <w:autoSpaceDE w:val="0"/>
        <w:autoSpaceDN w:val="0"/>
        <w:adjustRightInd w:val="0"/>
        <w:rPr>
          <w:rFonts w:ascii="Times New Roman" w:hAnsi="Times New Roman" w:cs="Times New Roman"/>
          <w:sz w:val="28"/>
        </w:rPr>
      </w:pPr>
      <w:r w:rsidRPr="007014C5">
        <w:rPr>
          <w:rFonts w:ascii="Times New Roman" w:hAnsi="Times New Roman" w:cs="Times New Roman"/>
          <w:sz w:val="28"/>
        </w:rPr>
        <w:t xml:space="preserve">An </w:t>
      </w:r>
      <w:r w:rsidRPr="007014C5">
        <w:rPr>
          <w:rFonts w:ascii="Times New Roman" w:hAnsi="Times New Roman" w:cs="Times New Roman"/>
          <w:i/>
          <w:sz w:val="28"/>
        </w:rPr>
        <w:t>incidental motion</w:t>
      </w:r>
      <w:r w:rsidRPr="007014C5">
        <w:rPr>
          <w:rFonts w:ascii="Times New Roman" w:hAnsi="Times New Roman" w:cs="Times New Roman"/>
          <w:sz w:val="28"/>
        </w:rPr>
        <w:t xml:space="preserve"> deals with procedures and helps the process of other motions</w:t>
      </w:r>
      <w:r w:rsidR="00572977">
        <w:rPr>
          <w:rFonts w:ascii="Times New Roman" w:hAnsi="Times New Roman" w:cs="Times New Roman"/>
          <w:sz w:val="28"/>
        </w:rPr>
        <w:t>.</w:t>
      </w:r>
    </w:p>
    <w:p w14:paraId="76E6B869" w14:textId="77777777" w:rsidR="00F24722" w:rsidRDefault="00F24722" w:rsidP="00EE009A">
      <w:pPr>
        <w:autoSpaceDE w:val="0"/>
        <w:autoSpaceDN w:val="0"/>
        <w:adjustRightInd w:val="0"/>
        <w:rPr>
          <w:rFonts w:ascii="Times New Roman" w:hAnsi="Times New Roman" w:cs="Times New Roman"/>
        </w:rPr>
      </w:pPr>
    </w:p>
    <w:p w14:paraId="0C3D8597" w14:textId="77777777" w:rsidR="00584554" w:rsidRDefault="00584554" w:rsidP="00EE009A">
      <w:pPr>
        <w:autoSpaceDE w:val="0"/>
        <w:autoSpaceDN w:val="0"/>
        <w:adjustRightInd w:val="0"/>
        <w:rPr>
          <w:rFonts w:ascii="Times New Roman" w:hAnsi="Times New Roman" w:cs="Times New Roman"/>
        </w:rPr>
      </w:pPr>
    </w:p>
    <w:p w14:paraId="2F3AA5A2" w14:textId="77777777" w:rsidR="00584554" w:rsidRDefault="00584554" w:rsidP="00EE009A">
      <w:pPr>
        <w:autoSpaceDE w:val="0"/>
        <w:autoSpaceDN w:val="0"/>
        <w:adjustRightInd w:val="0"/>
        <w:rPr>
          <w:rFonts w:ascii="Times New Roman" w:hAnsi="Times New Roman" w:cs="Times New Roman"/>
        </w:rPr>
      </w:pPr>
    </w:p>
    <w:p w14:paraId="77F0FF08" w14:textId="77777777" w:rsidR="00584554" w:rsidRDefault="00584554" w:rsidP="00EE009A">
      <w:pPr>
        <w:autoSpaceDE w:val="0"/>
        <w:autoSpaceDN w:val="0"/>
        <w:adjustRightInd w:val="0"/>
        <w:rPr>
          <w:rFonts w:ascii="Times New Roman" w:hAnsi="Times New Roman" w:cs="Times New Roman"/>
        </w:rPr>
      </w:pPr>
    </w:p>
    <w:p w14:paraId="7374C52C" w14:textId="77777777" w:rsidR="00584554" w:rsidRDefault="00584554" w:rsidP="00EE009A">
      <w:pPr>
        <w:autoSpaceDE w:val="0"/>
        <w:autoSpaceDN w:val="0"/>
        <w:adjustRightInd w:val="0"/>
        <w:rPr>
          <w:rFonts w:ascii="Times New Roman" w:hAnsi="Times New Roman" w:cs="Times New Roman"/>
        </w:rPr>
      </w:pPr>
    </w:p>
    <w:p w14:paraId="61BD1F25" w14:textId="77777777" w:rsidR="00584554" w:rsidRDefault="00584554" w:rsidP="00EE009A">
      <w:pPr>
        <w:autoSpaceDE w:val="0"/>
        <w:autoSpaceDN w:val="0"/>
        <w:adjustRightInd w:val="0"/>
        <w:rPr>
          <w:rFonts w:ascii="Times New Roman" w:hAnsi="Times New Roman" w:cs="Times New Roman"/>
        </w:rPr>
      </w:pPr>
    </w:p>
    <w:p w14:paraId="2F60B984" w14:textId="77777777" w:rsidR="00584554" w:rsidRDefault="00584554" w:rsidP="00EE009A">
      <w:pPr>
        <w:autoSpaceDE w:val="0"/>
        <w:autoSpaceDN w:val="0"/>
        <w:adjustRightInd w:val="0"/>
        <w:rPr>
          <w:rFonts w:ascii="Times New Roman" w:hAnsi="Times New Roman" w:cs="Times New Roman"/>
        </w:rPr>
      </w:pPr>
    </w:p>
    <w:p w14:paraId="2CB9C616" w14:textId="77777777" w:rsidR="00584554" w:rsidRDefault="00584554" w:rsidP="00EE009A">
      <w:pPr>
        <w:autoSpaceDE w:val="0"/>
        <w:autoSpaceDN w:val="0"/>
        <w:adjustRightInd w:val="0"/>
        <w:rPr>
          <w:rFonts w:ascii="Times New Roman" w:hAnsi="Times New Roman" w:cs="Times New Roman"/>
        </w:rPr>
      </w:pPr>
    </w:p>
    <w:p w14:paraId="6DF0F841" w14:textId="77777777" w:rsidR="00584554" w:rsidRDefault="00584554" w:rsidP="00EE009A">
      <w:pPr>
        <w:autoSpaceDE w:val="0"/>
        <w:autoSpaceDN w:val="0"/>
        <w:adjustRightInd w:val="0"/>
        <w:rPr>
          <w:rFonts w:ascii="Times New Roman" w:hAnsi="Times New Roman" w:cs="Times New Roman"/>
        </w:rPr>
      </w:pPr>
    </w:p>
    <w:p w14:paraId="5070D3A4" w14:textId="77777777" w:rsidR="00584554" w:rsidRDefault="00584554" w:rsidP="00EE009A">
      <w:pPr>
        <w:autoSpaceDE w:val="0"/>
        <w:autoSpaceDN w:val="0"/>
        <w:adjustRightInd w:val="0"/>
        <w:rPr>
          <w:rFonts w:ascii="Times New Roman" w:hAnsi="Times New Roman" w:cs="Times New Roman"/>
        </w:rPr>
      </w:pPr>
    </w:p>
    <w:p w14:paraId="13742880" w14:textId="77777777" w:rsidR="00584554" w:rsidRDefault="00584554" w:rsidP="00EE009A">
      <w:pPr>
        <w:autoSpaceDE w:val="0"/>
        <w:autoSpaceDN w:val="0"/>
        <w:adjustRightInd w:val="0"/>
        <w:rPr>
          <w:rFonts w:ascii="Times New Roman" w:hAnsi="Times New Roman" w:cs="Times New Roman"/>
        </w:rPr>
      </w:pPr>
    </w:p>
    <w:p w14:paraId="6A427BE2" w14:textId="77777777" w:rsidR="00584554" w:rsidRDefault="00584554" w:rsidP="00EE009A">
      <w:pPr>
        <w:autoSpaceDE w:val="0"/>
        <w:autoSpaceDN w:val="0"/>
        <w:adjustRightInd w:val="0"/>
        <w:rPr>
          <w:rFonts w:ascii="Times New Roman" w:hAnsi="Times New Roman" w:cs="Times New Roman"/>
        </w:rPr>
      </w:pPr>
    </w:p>
    <w:p w14:paraId="13976E96" w14:textId="77777777" w:rsidR="00584554" w:rsidRDefault="00584554" w:rsidP="00EE009A">
      <w:pPr>
        <w:autoSpaceDE w:val="0"/>
        <w:autoSpaceDN w:val="0"/>
        <w:adjustRightInd w:val="0"/>
        <w:rPr>
          <w:rFonts w:ascii="Times New Roman" w:hAnsi="Times New Roman" w:cs="Times New Roman"/>
        </w:rPr>
      </w:pPr>
    </w:p>
    <w:p w14:paraId="337A3008" w14:textId="77777777" w:rsidR="00584554" w:rsidRDefault="00584554" w:rsidP="00EE009A">
      <w:pPr>
        <w:autoSpaceDE w:val="0"/>
        <w:autoSpaceDN w:val="0"/>
        <w:adjustRightInd w:val="0"/>
        <w:rPr>
          <w:rFonts w:ascii="Times New Roman" w:hAnsi="Times New Roman" w:cs="Times New Roman"/>
        </w:rPr>
      </w:pPr>
    </w:p>
    <w:p w14:paraId="07492931" w14:textId="3EAEABB8" w:rsidR="00EE009A" w:rsidRPr="00D55F95" w:rsidRDefault="00EE009A" w:rsidP="00D55F95">
      <w:pPr>
        <w:autoSpaceDE w:val="0"/>
        <w:autoSpaceDN w:val="0"/>
        <w:adjustRightInd w:val="0"/>
        <w:rPr>
          <w:rFonts w:ascii="Times New Roman" w:hAnsi="Times New Roman" w:cs="Times New Roman"/>
        </w:rPr>
      </w:pPr>
    </w:p>
    <w:tbl>
      <w:tblPr>
        <w:tblStyle w:val="TableGrid"/>
        <w:tblW w:w="10456" w:type="dxa"/>
        <w:tblInd w:w="-471" w:type="dxa"/>
        <w:tblLook w:val="04A0" w:firstRow="1" w:lastRow="0" w:firstColumn="1" w:lastColumn="0" w:noHBand="0" w:noVBand="1"/>
      </w:tblPr>
      <w:tblGrid>
        <w:gridCol w:w="1874"/>
        <w:gridCol w:w="2034"/>
        <w:gridCol w:w="1190"/>
        <w:gridCol w:w="1344"/>
        <w:gridCol w:w="1257"/>
        <w:gridCol w:w="1433"/>
        <w:gridCol w:w="1324"/>
      </w:tblGrid>
      <w:tr w:rsidR="00D55F95" w14:paraId="58E5DA1F" w14:textId="77777777" w:rsidTr="00D55F95">
        <w:trPr>
          <w:trHeight w:val="503"/>
        </w:trPr>
        <w:tc>
          <w:tcPr>
            <w:tcW w:w="10456" w:type="dxa"/>
            <w:gridSpan w:val="7"/>
            <w:shd w:val="clear" w:color="auto" w:fill="E7E6E6" w:themeFill="background2"/>
            <w:vAlign w:val="center"/>
          </w:tcPr>
          <w:p w14:paraId="5C4B8979" w14:textId="01CD97B3" w:rsidR="00D55F95" w:rsidRPr="00D55F95" w:rsidRDefault="00D55F95" w:rsidP="00D55F95">
            <w:pPr>
              <w:autoSpaceDE w:val="0"/>
              <w:autoSpaceDN w:val="0"/>
              <w:adjustRightInd w:val="0"/>
              <w:rPr>
                <w:rFonts w:ascii="Times New Roman" w:hAnsi="Times New Roman" w:cs="Times New Roman"/>
                <w:b/>
                <w:sz w:val="28"/>
              </w:rPr>
            </w:pPr>
            <w:r w:rsidRPr="00D55F95">
              <w:rPr>
                <w:rFonts w:ascii="Times New Roman" w:hAnsi="Times New Roman" w:cs="Times New Roman"/>
                <w:b/>
                <w:sz w:val="28"/>
              </w:rPr>
              <w:lastRenderedPageBreak/>
              <w:t>Common Examples of Each Motion</w:t>
            </w:r>
          </w:p>
        </w:tc>
      </w:tr>
      <w:tr w:rsidR="00D55F95" w14:paraId="4D5BDD03" w14:textId="77777777" w:rsidTr="00D55F95">
        <w:trPr>
          <w:trHeight w:val="323"/>
        </w:trPr>
        <w:tc>
          <w:tcPr>
            <w:tcW w:w="10456" w:type="dxa"/>
            <w:gridSpan w:val="7"/>
            <w:tcBorders>
              <w:left w:val="nil"/>
              <w:right w:val="nil"/>
            </w:tcBorders>
            <w:shd w:val="clear" w:color="auto" w:fill="FFFFFF" w:themeFill="background1"/>
            <w:vAlign w:val="center"/>
          </w:tcPr>
          <w:p w14:paraId="7C75C6E3" w14:textId="045523F8" w:rsidR="00D55F95" w:rsidRPr="00D55F95" w:rsidRDefault="00D55F95" w:rsidP="00D55F95">
            <w:pPr>
              <w:autoSpaceDE w:val="0"/>
              <w:autoSpaceDN w:val="0"/>
              <w:adjustRightInd w:val="0"/>
              <w:rPr>
                <w:rFonts w:ascii="Times New Roman" w:hAnsi="Times New Roman" w:cs="Times New Roman"/>
                <w:b/>
              </w:rPr>
            </w:pPr>
          </w:p>
        </w:tc>
      </w:tr>
      <w:tr w:rsidR="00D55F95" w14:paraId="16ECA314" w14:textId="77777777" w:rsidTr="00D55F95">
        <w:trPr>
          <w:trHeight w:val="323"/>
        </w:trPr>
        <w:tc>
          <w:tcPr>
            <w:tcW w:w="10456" w:type="dxa"/>
            <w:gridSpan w:val="7"/>
            <w:shd w:val="clear" w:color="auto" w:fill="E7E6E6" w:themeFill="background2"/>
            <w:vAlign w:val="center"/>
          </w:tcPr>
          <w:p w14:paraId="44DE1587" w14:textId="26039965" w:rsidR="00D55F95" w:rsidRPr="00FF4801" w:rsidRDefault="00D55F95" w:rsidP="00D55F95">
            <w:pPr>
              <w:pStyle w:val="ListParagraph"/>
              <w:numPr>
                <w:ilvl w:val="0"/>
                <w:numId w:val="5"/>
              </w:numPr>
              <w:autoSpaceDE w:val="0"/>
              <w:autoSpaceDN w:val="0"/>
              <w:adjustRightInd w:val="0"/>
              <w:rPr>
                <w:rFonts w:ascii="Times New Roman" w:hAnsi="Times New Roman" w:cs="Times New Roman"/>
                <w:b/>
              </w:rPr>
            </w:pPr>
            <w:r w:rsidRPr="00FF4801">
              <w:rPr>
                <w:rFonts w:ascii="Times New Roman" w:hAnsi="Times New Roman" w:cs="Times New Roman"/>
                <w:b/>
              </w:rPr>
              <w:t>Main Motions</w:t>
            </w:r>
          </w:p>
        </w:tc>
      </w:tr>
      <w:tr w:rsidR="006157FA" w14:paraId="61D1EFEC" w14:textId="77777777" w:rsidTr="00FF4801">
        <w:trPr>
          <w:trHeight w:val="1133"/>
        </w:trPr>
        <w:tc>
          <w:tcPr>
            <w:tcW w:w="1906" w:type="dxa"/>
            <w:shd w:val="clear" w:color="auto" w:fill="E7E6E6" w:themeFill="background2"/>
          </w:tcPr>
          <w:p w14:paraId="1CBDEEA1"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Motion</w:t>
            </w:r>
          </w:p>
        </w:tc>
        <w:tc>
          <w:tcPr>
            <w:tcW w:w="2079" w:type="dxa"/>
            <w:shd w:val="clear" w:color="auto" w:fill="E7E6E6" w:themeFill="background2"/>
          </w:tcPr>
          <w:p w14:paraId="3D78684F" w14:textId="77777777" w:rsidR="006157FA" w:rsidRPr="00D55F95" w:rsidRDefault="00584554"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Example of What You Would Say</w:t>
            </w:r>
          </w:p>
        </w:tc>
        <w:tc>
          <w:tcPr>
            <w:tcW w:w="1096" w:type="dxa"/>
            <w:shd w:val="clear" w:color="auto" w:fill="E7E6E6" w:themeFill="background2"/>
          </w:tcPr>
          <w:p w14:paraId="4F468606"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May You Interrupt Speaker?</w:t>
            </w:r>
          </w:p>
        </w:tc>
        <w:tc>
          <w:tcPr>
            <w:tcW w:w="1346" w:type="dxa"/>
            <w:shd w:val="clear" w:color="auto" w:fill="E7E6E6" w:themeFill="background2"/>
          </w:tcPr>
          <w:p w14:paraId="5F908086"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Does the Motion Need to be Seconded?</w:t>
            </w:r>
          </w:p>
        </w:tc>
        <w:tc>
          <w:tcPr>
            <w:tcW w:w="1257" w:type="dxa"/>
            <w:shd w:val="clear" w:color="auto" w:fill="E7E6E6" w:themeFill="background2"/>
          </w:tcPr>
          <w:p w14:paraId="459F878B"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Debatable</w:t>
            </w:r>
          </w:p>
        </w:tc>
        <w:tc>
          <w:tcPr>
            <w:tcW w:w="1435" w:type="dxa"/>
            <w:shd w:val="clear" w:color="auto" w:fill="E7E6E6" w:themeFill="background2"/>
          </w:tcPr>
          <w:p w14:paraId="141FCACC"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Amendable</w:t>
            </w:r>
          </w:p>
        </w:tc>
        <w:tc>
          <w:tcPr>
            <w:tcW w:w="1337" w:type="dxa"/>
            <w:shd w:val="clear" w:color="auto" w:fill="E7E6E6" w:themeFill="background2"/>
          </w:tcPr>
          <w:p w14:paraId="22B3ABC9"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 xml:space="preserve">Vote Needed </w:t>
            </w:r>
          </w:p>
        </w:tc>
      </w:tr>
      <w:tr w:rsidR="006157FA" w14:paraId="73F793F2" w14:textId="77777777" w:rsidTr="00FF4801">
        <w:trPr>
          <w:trHeight w:val="772"/>
        </w:trPr>
        <w:tc>
          <w:tcPr>
            <w:tcW w:w="1906" w:type="dxa"/>
            <w:shd w:val="clear" w:color="auto" w:fill="FFFFFF" w:themeFill="background1"/>
          </w:tcPr>
          <w:p w14:paraId="4DEE0986" w14:textId="77777777" w:rsidR="006157FA" w:rsidRPr="00D55F95" w:rsidRDefault="006157FA" w:rsidP="00EE009A">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Introduce Business</w:t>
            </w:r>
          </w:p>
        </w:tc>
        <w:tc>
          <w:tcPr>
            <w:tcW w:w="2079" w:type="dxa"/>
          </w:tcPr>
          <w:p w14:paraId="3FF03CE3"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that…”</w:t>
            </w:r>
          </w:p>
        </w:tc>
        <w:tc>
          <w:tcPr>
            <w:tcW w:w="1096" w:type="dxa"/>
          </w:tcPr>
          <w:p w14:paraId="7E5C96D2"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46" w:type="dxa"/>
          </w:tcPr>
          <w:p w14:paraId="4112E5A2"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57" w:type="dxa"/>
          </w:tcPr>
          <w:p w14:paraId="0D004EB2"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35" w:type="dxa"/>
          </w:tcPr>
          <w:p w14:paraId="5FD7CA25"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37" w:type="dxa"/>
          </w:tcPr>
          <w:p w14:paraId="7472D238" w14:textId="77777777" w:rsidR="006157FA" w:rsidRDefault="006157FA" w:rsidP="00EE009A">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bl>
    <w:p w14:paraId="365C3E82" w14:textId="77777777" w:rsidR="00FF4801" w:rsidRPr="00D55F95" w:rsidRDefault="00FF4801" w:rsidP="00D55F95">
      <w:pPr>
        <w:autoSpaceDE w:val="0"/>
        <w:autoSpaceDN w:val="0"/>
        <w:adjustRightInd w:val="0"/>
        <w:rPr>
          <w:rFonts w:ascii="Times New Roman" w:hAnsi="Times New Roman" w:cs="Times New Roman"/>
        </w:rPr>
      </w:pPr>
    </w:p>
    <w:tbl>
      <w:tblPr>
        <w:tblStyle w:val="TableGrid"/>
        <w:tblW w:w="10440" w:type="dxa"/>
        <w:tblInd w:w="-455" w:type="dxa"/>
        <w:tblLook w:val="04A0" w:firstRow="1" w:lastRow="0" w:firstColumn="1" w:lastColumn="0" w:noHBand="0" w:noVBand="1"/>
      </w:tblPr>
      <w:tblGrid>
        <w:gridCol w:w="1804"/>
        <w:gridCol w:w="2016"/>
        <w:gridCol w:w="1190"/>
        <w:gridCol w:w="1310"/>
        <w:gridCol w:w="1376"/>
        <w:gridCol w:w="1510"/>
        <w:gridCol w:w="1234"/>
      </w:tblGrid>
      <w:tr w:rsidR="00D55F95" w14:paraId="768FCF87" w14:textId="77777777" w:rsidTr="00D55F95">
        <w:trPr>
          <w:trHeight w:val="359"/>
        </w:trPr>
        <w:tc>
          <w:tcPr>
            <w:tcW w:w="10440" w:type="dxa"/>
            <w:gridSpan w:val="7"/>
            <w:shd w:val="clear" w:color="auto" w:fill="E7E6E6" w:themeFill="background2"/>
            <w:vAlign w:val="center"/>
          </w:tcPr>
          <w:p w14:paraId="3C82875D" w14:textId="37F2A030" w:rsidR="00D55F95" w:rsidRPr="00FF4801" w:rsidRDefault="00D55F95" w:rsidP="00D55F95">
            <w:pPr>
              <w:pStyle w:val="ListParagraph"/>
              <w:numPr>
                <w:ilvl w:val="0"/>
                <w:numId w:val="5"/>
              </w:numPr>
              <w:autoSpaceDE w:val="0"/>
              <w:autoSpaceDN w:val="0"/>
              <w:adjustRightInd w:val="0"/>
              <w:rPr>
                <w:rFonts w:ascii="Times New Roman" w:hAnsi="Times New Roman" w:cs="Times New Roman"/>
                <w:b/>
              </w:rPr>
            </w:pPr>
            <w:r w:rsidRPr="00FF4801">
              <w:rPr>
                <w:rFonts w:ascii="Times New Roman" w:hAnsi="Times New Roman" w:cs="Times New Roman"/>
                <w:b/>
              </w:rPr>
              <w:t>Subsidiary Motions</w:t>
            </w:r>
          </w:p>
        </w:tc>
      </w:tr>
      <w:tr w:rsidR="00F24722" w14:paraId="570D71B0" w14:textId="77777777" w:rsidTr="00572977">
        <w:trPr>
          <w:trHeight w:val="1160"/>
        </w:trPr>
        <w:tc>
          <w:tcPr>
            <w:tcW w:w="1931" w:type="dxa"/>
            <w:shd w:val="clear" w:color="auto" w:fill="E7E6E6" w:themeFill="background2"/>
          </w:tcPr>
          <w:p w14:paraId="74F4AC4C"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Motion</w:t>
            </w:r>
          </w:p>
        </w:tc>
        <w:tc>
          <w:tcPr>
            <w:tcW w:w="2016" w:type="dxa"/>
            <w:shd w:val="clear" w:color="auto" w:fill="E7E6E6" w:themeFill="background2"/>
          </w:tcPr>
          <w:p w14:paraId="6982C4C3" w14:textId="77777777" w:rsidR="006157FA" w:rsidRPr="00D55F95" w:rsidRDefault="00F24722"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Example of What You Would Say</w:t>
            </w:r>
          </w:p>
        </w:tc>
        <w:tc>
          <w:tcPr>
            <w:tcW w:w="1138" w:type="dxa"/>
            <w:shd w:val="clear" w:color="auto" w:fill="E7E6E6" w:themeFill="background2"/>
          </w:tcPr>
          <w:p w14:paraId="58C34F12"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May You Interrupt Speaker?</w:t>
            </w:r>
          </w:p>
        </w:tc>
        <w:tc>
          <w:tcPr>
            <w:tcW w:w="1289" w:type="dxa"/>
            <w:shd w:val="clear" w:color="auto" w:fill="E7E6E6" w:themeFill="background2"/>
          </w:tcPr>
          <w:p w14:paraId="57BD4466"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Does the Motion Need to be Seconded?</w:t>
            </w:r>
          </w:p>
        </w:tc>
        <w:tc>
          <w:tcPr>
            <w:tcW w:w="1296" w:type="dxa"/>
            <w:shd w:val="clear" w:color="auto" w:fill="E7E6E6" w:themeFill="background2"/>
          </w:tcPr>
          <w:p w14:paraId="12F5D540"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Debatable</w:t>
            </w:r>
            <w:r w:rsidR="00F24722" w:rsidRPr="00D55F95">
              <w:rPr>
                <w:rFonts w:ascii="Times New Roman" w:hAnsi="Times New Roman" w:cs="Times New Roman"/>
                <w:b/>
              </w:rPr>
              <w:t>?</w:t>
            </w:r>
          </w:p>
        </w:tc>
        <w:tc>
          <w:tcPr>
            <w:tcW w:w="1429" w:type="dxa"/>
            <w:shd w:val="clear" w:color="auto" w:fill="E7E6E6" w:themeFill="background2"/>
          </w:tcPr>
          <w:p w14:paraId="7C02A3B4"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Amendable</w:t>
            </w:r>
            <w:r w:rsidR="00F24722" w:rsidRPr="00D55F95">
              <w:rPr>
                <w:rFonts w:ascii="Times New Roman" w:hAnsi="Times New Roman" w:cs="Times New Roman"/>
                <w:b/>
              </w:rPr>
              <w:t>?</w:t>
            </w:r>
          </w:p>
        </w:tc>
        <w:tc>
          <w:tcPr>
            <w:tcW w:w="1341" w:type="dxa"/>
            <w:shd w:val="clear" w:color="auto" w:fill="E7E6E6" w:themeFill="background2"/>
          </w:tcPr>
          <w:p w14:paraId="0C4F3E15" w14:textId="38CB26D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Vote Needed</w:t>
            </w:r>
          </w:p>
        </w:tc>
      </w:tr>
      <w:tr w:rsidR="00F24722" w14:paraId="41A0CE0C" w14:textId="77777777" w:rsidTr="00FF4801">
        <w:tc>
          <w:tcPr>
            <w:tcW w:w="1931" w:type="dxa"/>
            <w:shd w:val="clear" w:color="auto" w:fill="FFFFFF" w:themeFill="background1"/>
          </w:tcPr>
          <w:p w14:paraId="39CF4069"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The Previous Question</w:t>
            </w:r>
          </w:p>
        </w:tc>
        <w:tc>
          <w:tcPr>
            <w:tcW w:w="2016" w:type="dxa"/>
          </w:tcPr>
          <w:p w14:paraId="5EE6BCF5"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to the previous question.”</w:t>
            </w:r>
          </w:p>
        </w:tc>
        <w:tc>
          <w:tcPr>
            <w:tcW w:w="1138" w:type="dxa"/>
          </w:tcPr>
          <w:p w14:paraId="54EBE16A" w14:textId="649DD348"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78337440"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68FFA5CC"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32886857"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41" w:type="dxa"/>
          </w:tcPr>
          <w:p w14:paraId="3617944B" w14:textId="15BF4E72"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2/3</w:t>
            </w:r>
          </w:p>
        </w:tc>
      </w:tr>
      <w:tr w:rsidR="00F24722" w14:paraId="3290EC97" w14:textId="77777777" w:rsidTr="00FF4801">
        <w:tc>
          <w:tcPr>
            <w:tcW w:w="1931" w:type="dxa"/>
            <w:shd w:val="clear" w:color="auto" w:fill="FFFFFF" w:themeFill="background1"/>
          </w:tcPr>
          <w:p w14:paraId="510D832A"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Limit/Extend Debate</w:t>
            </w:r>
          </w:p>
        </w:tc>
        <w:tc>
          <w:tcPr>
            <w:tcW w:w="2016" w:type="dxa"/>
          </w:tcPr>
          <w:p w14:paraId="0E6DD62D"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that discussion and debate be limited to two minutes per speaker.”</w:t>
            </w:r>
          </w:p>
        </w:tc>
        <w:tc>
          <w:tcPr>
            <w:tcW w:w="1138" w:type="dxa"/>
          </w:tcPr>
          <w:p w14:paraId="26BE2FC0"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693AA374"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099D76A8" w14:textId="6731245C"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78DDB284"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41" w:type="dxa"/>
          </w:tcPr>
          <w:p w14:paraId="6C166797"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2/3</w:t>
            </w:r>
          </w:p>
        </w:tc>
      </w:tr>
      <w:tr w:rsidR="00F24722" w14:paraId="09BB08E1" w14:textId="77777777" w:rsidTr="00FF4801">
        <w:trPr>
          <w:trHeight w:val="296"/>
        </w:trPr>
        <w:tc>
          <w:tcPr>
            <w:tcW w:w="1931" w:type="dxa"/>
            <w:shd w:val="clear" w:color="auto" w:fill="FFFFFF" w:themeFill="background1"/>
          </w:tcPr>
          <w:p w14:paraId="7CD12382"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Postpone Definitely</w:t>
            </w:r>
          </w:p>
        </w:tc>
        <w:tc>
          <w:tcPr>
            <w:tcW w:w="2016" w:type="dxa"/>
          </w:tcPr>
          <w:p w14:paraId="7E4C3D71"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“I move that we postpone this </w:t>
            </w:r>
            <w:r w:rsidR="00F24722">
              <w:rPr>
                <w:rFonts w:ascii="Times New Roman" w:hAnsi="Times New Roman" w:cs="Times New Roman"/>
              </w:rPr>
              <w:t>bill</w:t>
            </w:r>
            <w:r>
              <w:rPr>
                <w:rFonts w:ascii="Times New Roman" w:hAnsi="Times New Roman" w:cs="Times New Roman"/>
              </w:rPr>
              <w:t xml:space="preserve"> for two weeks.”</w:t>
            </w:r>
          </w:p>
        </w:tc>
        <w:tc>
          <w:tcPr>
            <w:tcW w:w="1138" w:type="dxa"/>
          </w:tcPr>
          <w:p w14:paraId="4DDE04C5"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5969E8FC"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4F1BE935"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29" w:type="dxa"/>
          </w:tcPr>
          <w:p w14:paraId="7CCE720A"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41" w:type="dxa"/>
          </w:tcPr>
          <w:p w14:paraId="16F9D708"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r w:rsidR="00F24722" w14:paraId="0FB9EAC6" w14:textId="77777777" w:rsidTr="00FF4801">
        <w:trPr>
          <w:trHeight w:val="296"/>
        </w:trPr>
        <w:tc>
          <w:tcPr>
            <w:tcW w:w="1931" w:type="dxa"/>
            <w:shd w:val="clear" w:color="auto" w:fill="FFFFFF" w:themeFill="background1"/>
          </w:tcPr>
          <w:p w14:paraId="67505157" w14:textId="634CB90F"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Refer to Committee</w:t>
            </w:r>
          </w:p>
        </w:tc>
        <w:tc>
          <w:tcPr>
            <w:tcW w:w="2016" w:type="dxa"/>
          </w:tcPr>
          <w:p w14:paraId="0F4D59E4" w14:textId="116453E9"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“I move that we refer this </w:t>
            </w:r>
            <w:r w:rsidR="00F24722">
              <w:rPr>
                <w:rFonts w:ascii="Times New Roman" w:hAnsi="Times New Roman" w:cs="Times New Roman"/>
              </w:rPr>
              <w:t xml:space="preserve">resolution </w:t>
            </w:r>
            <w:r>
              <w:rPr>
                <w:rFonts w:ascii="Times New Roman" w:hAnsi="Times New Roman" w:cs="Times New Roman"/>
              </w:rPr>
              <w:t xml:space="preserve">back to </w:t>
            </w:r>
            <w:r w:rsidR="00F24722">
              <w:rPr>
                <w:rFonts w:ascii="Times New Roman" w:hAnsi="Times New Roman" w:cs="Times New Roman"/>
              </w:rPr>
              <w:t>the University Life Committee.”</w:t>
            </w:r>
          </w:p>
        </w:tc>
        <w:tc>
          <w:tcPr>
            <w:tcW w:w="1138" w:type="dxa"/>
          </w:tcPr>
          <w:p w14:paraId="257E26CB"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73A2FE9A"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4F0E5760"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29" w:type="dxa"/>
          </w:tcPr>
          <w:p w14:paraId="743ADA69"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41" w:type="dxa"/>
          </w:tcPr>
          <w:p w14:paraId="10D9D480" w14:textId="77777777" w:rsidR="006157FA"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r w:rsidR="00F24722" w14:paraId="006F19EB" w14:textId="77777777" w:rsidTr="00FF4801">
        <w:trPr>
          <w:trHeight w:val="296"/>
        </w:trPr>
        <w:tc>
          <w:tcPr>
            <w:tcW w:w="1931" w:type="dxa"/>
            <w:shd w:val="clear" w:color="auto" w:fill="FFFFFF" w:themeFill="background1"/>
          </w:tcPr>
          <w:p w14:paraId="6A707137" w14:textId="77777777"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Amend</w:t>
            </w:r>
          </w:p>
        </w:tc>
        <w:tc>
          <w:tcPr>
            <w:tcW w:w="2016" w:type="dxa"/>
          </w:tcPr>
          <w:p w14:paraId="76B4292A" w14:textId="50F3D4DB" w:rsidR="00F24722" w:rsidRDefault="006157FA"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“I move to </w:t>
            </w:r>
            <w:r w:rsidR="00F24722">
              <w:rPr>
                <w:rFonts w:ascii="Times New Roman" w:hAnsi="Times New Roman" w:cs="Times New Roman"/>
              </w:rPr>
              <w:t>a</w:t>
            </w:r>
            <w:r>
              <w:rPr>
                <w:rFonts w:ascii="Times New Roman" w:hAnsi="Times New Roman" w:cs="Times New Roman"/>
              </w:rPr>
              <w:t xml:space="preserve">mend this </w:t>
            </w:r>
            <w:r w:rsidR="00F24722">
              <w:rPr>
                <w:rFonts w:ascii="Times New Roman" w:hAnsi="Times New Roman" w:cs="Times New Roman"/>
              </w:rPr>
              <w:t>bill by adding/striking…”</w:t>
            </w:r>
          </w:p>
        </w:tc>
        <w:tc>
          <w:tcPr>
            <w:tcW w:w="1138" w:type="dxa"/>
          </w:tcPr>
          <w:p w14:paraId="789C1675"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17167D6B"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54D62F89"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29" w:type="dxa"/>
          </w:tcPr>
          <w:p w14:paraId="37EA876B"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41" w:type="dxa"/>
          </w:tcPr>
          <w:p w14:paraId="3B59D5E2" w14:textId="3539ACC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r w:rsidR="00F24722" w14:paraId="4D93740C" w14:textId="77777777" w:rsidTr="00FF4801">
        <w:trPr>
          <w:trHeight w:val="296"/>
        </w:trPr>
        <w:tc>
          <w:tcPr>
            <w:tcW w:w="1931" w:type="dxa"/>
            <w:shd w:val="clear" w:color="auto" w:fill="FFFFFF" w:themeFill="background1"/>
          </w:tcPr>
          <w:p w14:paraId="4142058B" w14:textId="00A61242" w:rsidR="006157FA" w:rsidRPr="00D55F95" w:rsidRDefault="006157FA" w:rsidP="00FF4801">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Postpone Indefinitely</w:t>
            </w:r>
          </w:p>
        </w:tc>
        <w:tc>
          <w:tcPr>
            <w:tcW w:w="2016" w:type="dxa"/>
          </w:tcPr>
          <w:p w14:paraId="1CDB6FAE" w14:textId="7E1717C8"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that we postpone this resolution indefinitely.”</w:t>
            </w:r>
          </w:p>
        </w:tc>
        <w:tc>
          <w:tcPr>
            <w:tcW w:w="1138" w:type="dxa"/>
          </w:tcPr>
          <w:p w14:paraId="29581E69"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89" w:type="dxa"/>
          </w:tcPr>
          <w:p w14:paraId="34935E76"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149BB72D"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29" w:type="dxa"/>
          </w:tcPr>
          <w:p w14:paraId="34CEF8D0"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41" w:type="dxa"/>
          </w:tcPr>
          <w:p w14:paraId="032C17A3" w14:textId="77777777" w:rsidR="006157FA" w:rsidRDefault="00F24722" w:rsidP="00FF4801">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bl>
    <w:p w14:paraId="2CD7D42B" w14:textId="77777777" w:rsidR="0023777E" w:rsidRDefault="0023777E" w:rsidP="0023777E">
      <w:pPr>
        <w:autoSpaceDE w:val="0"/>
        <w:autoSpaceDN w:val="0"/>
        <w:adjustRightInd w:val="0"/>
        <w:rPr>
          <w:rFonts w:ascii="Times New Roman" w:hAnsi="Times New Roman" w:cs="Times New Roman"/>
        </w:rPr>
      </w:pPr>
    </w:p>
    <w:p w14:paraId="6EF33E00" w14:textId="77777777" w:rsidR="00584554" w:rsidRDefault="00584554" w:rsidP="0023777E">
      <w:pPr>
        <w:autoSpaceDE w:val="0"/>
        <w:autoSpaceDN w:val="0"/>
        <w:adjustRightInd w:val="0"/>
        <w:rPr>
          <w:rFonts w:ascii="Times New Roman" w:hAnsi="Times New Roman" w:cs="Times New Roman"/>
        </w:rPr>
      </w:pPr>
    </w:p>
    <w:p w14:paraId="049E71AD" w14:textId="77777777" w:rsidR="00584554" w:rsidRDefault="00584554" w:rsidP="0023777E">
      <w:pPr>
        <w:autoSpaceDE w:val="0"/>
        <w:autoSpaceDN w:val="0"/>
        <w:adjustRightInd w:val="0"/>
        <w:rPr>
          <w:rFonts w:ascii="Times New Roman" w:hAnsi="Times New Roman" w:cs="Times New Roman"/>
        </w:rPr>
      </w:pPr>
    </w:p>
    <w:p w14:paraId="4D7BAE12" w14:textId="77777777" w:rsidR="00584554" w:rsidRDefault="00584554" w:rsidP="0023777E">
      <w:pPr>
        <w:autoSpaceDE w:val="0"/>
        <w:autoSpaceDN w:val="0"/>
        <w:adjustRightInd w:val="0"/>
        <w:rPr>
          <w:rFonts w:ascii="Times New Roman" w:hAnsi="Times New Roman" w:cs="Times New Roman"/>
        </w:rPr>
      </w:pPr>
    </w:p>
    <w:p w14:paraId="5964983F" w14:textId="57DF57CE" w:rsidR="0023777E" w:rsidRPr="00D55F95" w:rsidRDefault="0023777E" w:rsidP="00D55F95">
      <w:pPr>
        <w:autoSpaceDE w:val="0"/>
        <w:autoSpaceDN w:val="0"/>
        <w:adjustRightInd w:val="0"/>
        <w:rPr>
          <w:rFonts w:ascii="Times New Roman" w:hAnsi="Times New Roman" w:cs="Times New Roman"/>
        </w:rPr>
      </w:pPr>
    </w:p>
    <w:tbl>
      <w:tblPr>
        <w:tblStyle w:val="TableGrid"/>
        <w:tblW w:w="10350" w:type="dxa"/>
        <w:tblInd w:w="-365" w:type="dxa"/>
        <w:tblLook w:val="04A0" w:firstRow="1" w:lastRow="0" w:firstColumn="1" w:lastColumn="0" w:noHBand="0" w:noVBand="1"/>
      </w:tblPr>
      <w:tblGrid>
        <w:gridCol w:w="1744"/>
        <w:gridCol w:w="1853"/>
        <w:gridCol w:w="1190"/>
        <w:gridCol w:w="1310"/>
        <w:gridCol w:w="1376"/>
        <w:gridCol w:w="1510"/>
        <w:gridCol w:w="1367"/>
      </w:tblGrid>
      <w:tr w:rsidR="00D55F95" w14:paraId="6BEB9F01" w14:textId="77777777" w:rsidTr="00D55F95">
        <w:trPr>
          <w:trHeight w:val="350"/>
        </w:trPr>
        <w:tc>
          <w:tcPr>
            <w:tcW w:w="10350" w:type="dxa"/>
            <w:gridSpan w:val="7"/>
            <w:shd w:val="clear" w:color="auto" w:fill="E7E6E6" w:themeFill="background2"/>
            <w:vAlign w:val="center"/>
          </w:tcPr>
          <w:p w14:paraId="255C95CD" w14:textId="4BF10DE1" w:rsidR="00D55F95" w:rsidRPr="00D55F95" w:rsidRDefault="00D55F95" w:rsidP="00D55F95">
            <w:pPr>
              <w:pStyle w:val="ListParagraph"/>
              <w:numPr>
                <w:ilvl w:val="0"/>
                <w:numId w:val="5"/>
              </w:numPr>
              <w:autoSpaceDE w:val="0"/>
              <w:autoSpaceDN w:val="0"/>
              <w:adjustRightInd w:val="0"/>
              <w:rPr>
                <w:rFonts w:ascii="Times New Roman" w:hAnsi="Times New Roman" w:cs="Times New Roman"/>
                <w:b/>
              </w:rPr>
            </w:pPr>
            <w:r w:rsidRPr="00D55F95">
              <w:rPr>
                <w:rFonts w:ascii="Times New Roman" w:hAnsi="Times New Roman" w:cs="Times New Roman"/>
                <w:b/>
              </w:rPr>
              <w:lastRenderedPageBreak/>
              <w:t>Privileged Motions</w:t>
            </w:r>
          </w:p>
        </w:tc>
      </w:tr>
      <w:tr w:rsidR="00584554" w14:paraId="4EA2CCCE" w14:textId="77777777" w:rsidTr="00FF4801">
        <w:trPr>
          <w:trHeight w:val="989"/>
        </w:trPr>
        <w:tc>
          <w:tcPr>
            <w:tcW w:w="1848" w:type="dxa"/>
            <w:shd w:val="clear" w:color="auto" w:fill="E7E6E6" w:themeFill="background2"/>
          </w:tcPr>
          <w:p w14:paraId="03319E27"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Motion</w:t>
            </w:r>
          </w:p>
        </w:tc>
        <w:tc>
          <w:tcPr>
            <w:tcW w:w="1941" w:type="dxa"/>
            <w:shd w:val="clear" w:color="auto" w:fill="E7E6E6" w:themeFill="background2"/>
          </w:tcPr>
          <w:p w14:paraId="218CFBE9"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Example of What You Would Say</w:t>
            </w:r>
          </w:p>
        </w:tc>
        <w:tc>
          <w:tcPr>
            <w:tcW w:w="1144" w:type="dxa"/>
            <w:shd w:val="clear" w:color="auto" w:fill="E7E6E6" w:themeFill="background2"/>
          </w:tcPr>
          <w:p w14:paraId="38A8E6E6"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May You Interrupt Speaker?</w:t>
            </w:r>
          </w:p>
        </w:tc>
        <w:tc>
          <w:tcPr>
            <w:tcW w:w="1293" w:type="dxa"/>
            <w:shd w:val="clear" w:color="auto" w:fill="E7E6E6" w:themeFill="background2"/>
          </w:tcPr>
          <w:p w14:paraId="42AEDA73"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Does the Motion Need to be Seconded?</w:t>
            </w:r>
          </w:p>
        </w:tc>
        <w:tc>
          <w:tcPr>
            <w:tcW w:w="1296" w:type="dxa"/>
            <w:shd w:val="clear" w:color="auto" w:fill="E7E6E6" w:themeFill="background2"/>
          </w:tcPr>
          <w:p w14:paraId="48FF3FE6"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Debatable?</w:t>
            </w:r>
          </w:p>
        </w:tc>
        <w:tc>
          <w:tcPr>
            <w:tcW w:w="1429" w:type="dxa"/>
            <w:shd w:val="clear" w:color="auto" w:fill="E7E6E6" w:themeFill="background2"/>
          </w:tcPr>
          <w:p w14:paraId="03433765"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Amendable?</w:t>
            </w:r>
          </w:p>
        </w:tc>
        <w:tc>
          <w:tcPr>
            <w:tcW w:w="1399" w:type="dxa"/>
            <w:shd w:val="clear" w:color="auto" w:fill="E7E6E6" w:themeFill="background2"/>
          </w:tcPr>
          <w:p w14:paraId="44B0D331"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 xml:space="preserve">Vote Needed </w:t>
            </w:r>
          </w:p>
        </w:tc>
      </w:tr>
      <w:tr w:rsidR="001E5635" w14:paraId="5F0058CA" w14:textId="77777777" w:rsidTr="00FF4801">
        <w:tc>
          <w:tcPr>
            <w:tcW w:w="1848" w:type="dxa"/>
            <w:shd w:val="clear" w:color="auto" w:fill="FFFFFF" w:themeFill="background1"/>
          </w:tcPr>
          <w:p w14:paraId="5697C8AF"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Adjourn</w:t>
            </w:r>
          </w:p>
        </w:tc>
        <w:tc>
          <w:tcPr>
            <w:tcW w:w="1941" w:type="dxa"/>
          </w:tcPr>
          <w:p w14:paraId="17FAD737"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that we adjourn.”</w:t>
            </w:r>
          </w:p>
        </w:tc>
        <w:tc>
          <w:tcPr>
            <w:tcW w:w="1144" w:type="dxa"/>
          </w:tcPr>
          <w:p w14:paraId="0D1F1334"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3" w:type="dxa"/>
          </w:tcPr>
          <w:p w14:paraId="7C306A88"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6873EFE5"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42C71436"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99" w:type="dxa"/>
          </w:tcPr>
          <w:p w14:paraId="6A5F244C"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r w:rsidR="001E5635" w14:paraId="0381FDF1" w14:textId="77777777" w:rsidTr="00FF4801">
        <w:tc>
          <w:tcPr>
            <w:tcW w:w="1848" w:type="dxa"/>
            <w:shd w:val="clear" w:color="auto" w:fill="FFFFFF" w:themeFill="background1"/>
          </w:tcPr>
          <w:p w14:paraId="2B5B2DC7"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Recess</w:t>
            </w:r>
          </w:p>
        </w:tc>
        <w:tc>
          <w:tcPr>
            <w:tcW w:w="1941" w:type="dxa"/>
          </w:tcPr>
          <w:p w14:paraId="63F7F073"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that we recess for five minutes.”</w:t>
            </w:r>
          </w:p>
        </w:tc>
        <w:tc>
          <w:tcPr>
            <w:tcW w:w="1144" w:type="dxa"/>
          </w:tcPr>
          <w:p w14:paraId="39D05EB8"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3" w:type="dxa"/>
          </w:tcPr>
          <w:p w14:paraId="09CE84C0"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52C76D4D"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47B8FB9D"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399" w:type="dxa"/>
          </w:tcPr>
          <w:p w14:paraId="1E998B4E" w14:textId="77777777" w:rsidR="001E5635" w:rsidRDefault="001E563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Simple Majority</w:t>
            </w:r>
          </w:p>
        </w:tc>
      </w:tr>
      <w:tr w:rsidR="001E5635" w14:paraId="37C6DC0D" w14:textId="77777777" w:rsidTr="00FF4801">
        <w:tc>
          <w:tcPr>
            <w:tcW w:w="1848" w:type="dxa"/>
            <w:shd w:val="clear" w:color="auto" w:fill="FFFFFF" w:themeFill="background1"/>
          </w:tcPr>
          <w:p w14:paraId="2CF7A86B" w14:textId="77777777" w:rsidR="001E5635" w:rsidRPr="00D55F95" w:rsidRDefault="001E563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Raise a Question of Privilege</w:t>
            </w:r>
            <w:r w:rsidR="00584554" w:rsidRPr="00D55F95">
              <w:rPr>
                <w:rFonts w:ascii="Times New Roman" w:hAnsi="Times New Roman" w:cs="Times New Roman"/>
                <w:b/>
              </w:rPr>
              <w:t>*</w:t>
            </w:r>
          </w:p>
        </w:tc>
        <w:tc>
          <w:tcPr>
            <w:tcW w:w="1941" w:type="dxa"/>
          </w:tcPr>
          <w:p w14:paraId="3404EE9C"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“Point of Personal Privilege…”</w:t>
            </w:r>
          </w:p>
        </w:tc>
        <w:tc>
          <w:tcPr>
            <w:tcW w:w="1144" w:type="dxa"/>
          </w:tcPr>
          <w:p w14:paraId="3C429311"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3" w:type="dxa"/>
          </w:tcPr>
          <w:p w14:paraId="6110B616"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6" w:type="dxa"/>
          </w:tcPr>
          <w:p w14:paraId="59264BB3"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2D32E679"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99" w:type="dxa"/>
          </w:tcPr>
          <w:p w14:paraId="14C07EA2" w14:textId="77777777" w:rsidR="001E5635" w:rsidRDefault="0058455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Up to Discretion of Chair</w:t>
            </w:r>
          </w:p>
        </w:tc>
      </w:tr>
    </w:tbl>
    <w:p w14:paraId="61509E5F" w14:textId="307AE242" w:rsidR="00033272" w:rsidRDefault="00584554" w:rsidP="001E5635">
      <w:pPr>
        <w:autoSpaceDE w:val="0"/>
        <w:autoSpaceDN w:val="0"/>
        <w:adjustRightInd w:val="0"/>
        <w:rPr>
          <w:rFonts w:ascii="Times New Roman" w:hAnsi="Times New Roman" w:cs="Times New Roman"/>
        </w:rPr>
      </w:pPr>
      <w:r>
        <w:rPr>
          <w:rFonts w:ascii="Times New Roman" w:hAnsi="Times New Roman" w:cs="Times New Roman"/>
        </w:rPr>
        <w:t>*A question of privilege is only to be used to deal with something that affects the comfort of the group or a single member (</w:t>
      </w:r>
      <w:r w:rsidR="00572977">
        <w:rPr>
          <w:rFonts w:ascii="Times New Roman" w:hAnsi="Times New Roman" w:cs="Times New Roman"/>
        </w:rPr>
        <w:t>e.g.,</w:t>
      </w:r>
      <w:r>
        <w:rPr>
          <w:rFonts w:ascii="Times New Roman" w:hAnsi="Times New Roman" w:cs="Times New Roman"/>
        </w:rPr>
        <w:t xml:space="preserve"> noise, room temperature, sun in face, etc.). It can also be used in situations that are so important that they need to interrupt pending business. In both cases however, it is up to the discretion of the chair whether or not they should allow the question to be addressed</w:t>
      </w:r>
      <w:r w:rsidR="00033272">
        <w:rPr>
          <w:rFonts w:ascii="Times New Roman" w:hAnsi="Times New Roman" w:cs="Times New Roman"/>
        </w:rPr>
        <w:t xml:space="preserve">. </w:t>
      </w:r>
    </w:p>
    <w:p w14:paraId="6CD88843" w14:textId="2D21F33F" w:rsidR="00033272" w:rsidRPr="00D55F95" w:rsidRDefault="00033272" w:rsidP="00D55F95">
      <w:pPr>
        <w:autoSpaceDE w:val="0"/>
        <w:autoSpaceDN w:val="0"/>
        <w:adjustRightInd w:val="0"/>
        <w:rPr>
          <w:rFonts w:ascii="Times New Roman" w:hAnsi="Times New Roman" w:cs="Times New Roman"/>
        </w:rPr>
      </w:pPr>
    </w:p>
    <w:tbl>
      <w:tblPr>
        <w:tblStyle w:val="TableGrid"/>
        <w:tblW w:w="10350" w:type="dxa"/>
        <w:tblInd w:w="-365" w:type="dxa"/>
        <w:tblLook w:val="04A0" w:firstRow="1" w:lastRow="0" w:firstColumn="1" w:lastColumn="0" w:noHBand="0" w:noVBand="1"/>
      </w:tblPr>
      <w:tblGrid>
        <w:gridCol w:w="1800"/>
        <w:gridCol w:w="1851"/>
        <w:gridCol w:w="1190"/>
        <w:gridCol w:w="1310"/>
        <w:gridCol w:w="1376"/>
        <w:gridCol w:w="1510"/>
        <w:gridCol w:w="1313"/>
      </w:tblGrid>
      <w:tr w:rsidR="00D55F95" w14:paraId="29D63990" w14:textId="77777777" w:rsidTr="00D55F95">
        <w:trPr>
          <w:trHeight w:val="368"/>
        </w:trPr>
        <w:tc>
          <w:tcPr>
            <w:tcW w:w="10350" w:type="dxa"/>
            <w:gridSpan w:val="7"/>
            <w:shd w:val="clear" w:color="auto" w:fill="E7E6E6" w:themeFill="background2"/>
            <w:vAlign w:val="center"/>
          </w:tcPr>
          <w:p w14:paraId="7C502632" w14:textId="4F0A61CC" w:rsidR="00D55F95" w:rsidRPr="00D55F95" w:rsidRDefault="00D55F95" w:rsidP="00D55F95">
            <w:pPr>
              <w:pStyle w:val="ListParagraph"/>
              <w:numPr>
                <w:ilvl w:val="0"/>
                <w:numId w:val="5"/>
              </w:numPr>
              <w:autoSpaceDE w:val="0"/>
              <w:autoSpaceDN w:val="0"/>
              <w:adjustRightInd w:val="0"/>
              <w:rPr>
                <w:rFonts w:ascii="Times New Roman" w:hAnsi="Times New Roman" w:cs="Times New Roman"/>
                <w:b/>
              </w:rPr>
            </w:pPr>
            <w:r w:rsidRPr="00D55F95">
              <w:rPr>
                <w:rFonts w:ascii="Times New Roman" w:hAnsi="Times New Roman" w:cs="Times New Roman"/>
                <w:b/>
              </w:rPr>
              <w:t>Incidental Motions</w:t>
            </w:r>
          </w:p>
        </w:tc>
      </w:tr>
      <w:tr w:rsidR="00033272" w14:paraId="493142FB" w14:textId="77777777" w:rsidTr="00FF4801">
        <w:trPr>
          <w:trHeight w:val="989"/>
        </w:trPr>
        <w:tc>
          <w:tcPr>
            <w:tcW w:w="1863" w:type="dxa"/>
            <w:shd w:val="clear" w:color="auto" w:fill="E7E6E6" w:themeFill="background2"/>
          </w:tcPr>
          <w:p w14:paraId="49F065CE"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Motion</w:t>
            </w:r>
          </w:p>
        </w:tc>
        <w:tc>
          <w:tcPr>
            <w:tcW w:w="1951" w:type="dxa"/>
            <w:shd w:val="clear" w:color="auto" w:fill="E7E6E6" w:themeFill="background2"/>
          </w:tcPr>
          <w:p w14:paraId="267E663B"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Example of What You Would Say</w:t>
            </w:r>
          </w:p>
        </w:tc>
        <w:tc>
          <w:tcPr>
            <w:tcW w:w="1139" w:type="dxa"/>
            <w:shd w:val="clear" w:color="auto" w:fill="E7E6E6" w:themeFill="background2"/>
          </w:tcPr>
          <w:p w14:paraId="5A24A978"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May You Interrupt Speaker?</w:t>
            </w:r>
          </w:p>
        </w:tc>
        <w:tc>
          <w:tcPr>
            <w:tcW w:w="1290" w:type="dxa"/>
            <w:shd w:val="clear" w:color="auto" w:fill="E7E6E6" w:themeFill="background2"/>
          </w:tcPr>
          <w:p w14:paraId="4B8637BC"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Does the Motion Need to be Seconded?</w:t>
            </w:r>
          </w:p>
        </w:tc>
        <w:tc>
          <w:tcPr>
            <w:tcW w:w="1296" w:type="dxa"/>
            <w:shd w:val="clear" w:color="auto" w:fill="E7E6E6" w:themeFill="background2"/>
          </w:tcPr>
          <w:p w14:paraId="77150AA6"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Debatable?</w:t>
            </w:r>
          </w:p>
        </w:tc>
        <w:tc>
          <w:tcPr>
            <w:tcW w:w="1429" w:type="dxa"/>
            <w:shd w:val="clear" w:color="auto" w:fill="E7E6E6" w:themeFill="background2"/>
          </w:tcPr>
          <w:p w14:paraId="7D467CF5"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Is the Motion Amendable?</w:t>
            </w:r>
          </w:p>
        </w:tc>
        <w:tc>
          <w:tcPr>
            <w:tcW w:w="1382" w:type="dxa"/>
            <w:shd w:val="clear" w:color="auto" w:fill="E7E6E6" w:themeFill="background2"/>
          </w:tcPr>
          <w:p w14:paraId="1434D08C"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 xml:space="preserve">Vote Needed </w:t>
            </w:r>
          </w:p>
        </w:tc>
      </w:tr>
      <w:tr w:rsidR="00033272" w14:paraId="71E37641" w14:textId="77777777" w:rsidTr="00FF4801">
        <w:trPr>
          <w:trHeight w:val="989"/>
        </w:trPr>
        <w:tc>
          <w:tcPr>
            <w:tcW w:w="1863" w:type="dxa"/>
            <w:shd w:val="clear" w:color="auto" w:fill="FFFFFF" w:themeFill="background1"/>
          </w:tcPr>
          <w:p w14:paraId="01E372E6"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Enforce the Rules</w:t>
            </w:r>
            <w:r w:rsidR="007E2EB4" w:rsidRPr="00D55F95">
              <w:rPr>
                <w:rFonts w:ascii="Times New Roman" w:hAnsi="Times New Roman" w:cs="Times New Roman"/>
                <w:b/>
              </w:rPr>
              <w:t>*</w:t>
            </w:r>
          </w:p>
        </w:tc>
        <w:tc>
          <w:tcPr>
            <w:tcW w:w="1951" w:type="dxa"/>
          </w:tcPr>
          <w:p w14:paraId="0DBBA19F"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“Point of Order</w:t>
            </w:r>
            <w:r w:rsidR="007014C5">
              <w:rPr>
                <w:rFonts w:ascii="Times New Roman" w:hAnsi="Times New Roman" w:cs="Times New Roman"/>
              </w:rPr>
              <w:t>…</w:t>
            </w:r>
            <w:r>
              <w:rPr>
                <w:rFonts w:ascii="Times New Roman" w:hAnsi="Times New Roman" w:cs="Times New Roman"/>
              </w:rPr>
              <w:t>”</w:t>
            </w:r>
          </w:p>
        </w:tc>
        <w:tc>
          <w:tcPr>
            <w:tcW w:w="1139" w:type="dxa"/>
          </w:tcPr>
          <w:p w14:paraId="72340FDA"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0" w:type="dxa"/>
          </w:tcPr>
          <w:p w14:paraId="52510CCA"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6" w:type="dxa"/>
          </w:tcPr>
          <w:p w14:paraId="0A647F1F"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4C6D84A7"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82" w:type="dxa"/>
          </w:tcPr>
          <w:p w14:paraId="2086E3F2"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Up to Discretion of Chair</w:t>
            </w:r>
          </w:p>
        </w:tc>
      </w:tr>
      <w:tr w:rsidR="00033272" w14:paraId="692D721C" w14:textId="77777777" w:rsidTr="00FF4801">
        <w:trPr>
          <w:trHeight w:val="989"/>
        </w:trPr>
        <w:tc>
          <w:tcPr>
            <w:tcW w:w="1863" w:type="dxa"/>
            <w:shd w:val="clear" w:color="auto" w:fill="FFFFFF" w:themeFill="background1"/>
          </w:tcPr>
          <w:p w14:paraId="3E3C966C" w14:textId="77777777" w:rsidR="00033272" w:rsidRPr="00D55F95" w:rsidRDefault="00033272"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Appeal the Ruling of the Chair</w:t>
            </w:r>
          </w:p>
        </w:tc>
        <w:tc>
          <w:tcPr>
            <w:tcW w:w="1951" w:type="dxa"/>
          </w:tcPr>
          <w:p w14:paraId="35637BFC" w14:textId="77777777" w:rsidR="00033272" w:rsidRDefault="00033272"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w:t>
            </w:r>
            <w:r w:rsidR="008C55B0">
              <w:rPr>
                <w:rFonts w:ascii="Times New Roman" w:hAnsi="Times New Roman" w:cs="Times New Roman"/>
              </w:rPr>
              <w:t xml:space="preserve">I appeal the ruling of the chair.” </w:t>
            </w:r>
          </w:p>
        </w:tc>
        <w:tc>
          <w:tcPr>
            <w:tcW w:w="1139" w:type="dxa"/>
          </w:tcPr>
          <w:p w14:paraId="449848B7" w14:textId="77777777" w:rsidR="00033272" w:rsidRDefault="008C55B0"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0" w:type="dxa"/>
          </w:tcPr>
          <w:p w14:paraId="212A69FA" w14:textId="77777777" w:rsidR="00033272" w:rsidRDefault="008C55B0"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733058F6" w14:textId="77777777" w:rsidR="00033272" w:rsidRDefault="008C55B0"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429" w:type="dxa"/>
          </w:tcPr>
          <w:p w14:paraId="20D1B79A" w14:textId="77777777" w:rsidR="00033272" w:rsidRDefault="008C55B0"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82" w:type="dxa"/>
          </w:tcPr>
          <w:p w14:paraId="287D4785" w14:textId="77777777" w:rsidR="00033272" w:rsidRDefault="008C55B0"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Simple Majority </w:t>
            </w:r>
          </w:p>
        </w:tc>
      </w:tr>
      <w:tr w:rsidR="00033272" w14:paraId="1756D425" w14:textId="77777777" w:rsidTr="00FF4801">
        <w:trPr>
          <w:trHeight w:val="989"/>
        </w:trPr>
        <w:tc>
          <w:tcPr>
            <w:tcW w:w="1863" w:type="dxa"/>
            <w:shd w:val="clear" w:color="auto" w:fill="FFFFFF" w:themeFill="background1"/>
          </w:tcPr>
          <w:p w14:paraId="0F7F903D" w14:textId="77777777" w:rsidR="00033272" w:rsidRPr="00D55F95" w:rsidRDefault="007014C5"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Suspend the Rules</w:t>
            </w:r>
          </w:p>
        </w:tc>
        <w:tc>
          <w:tcPr>
            <w:tcW w:w="1951" w:type="dxa"/>
          </w:tcPr>
          <w:p w14:paraId="2BCD3580" w14:textId="77777777" w:rsidR="00033272" w:rsidRDefault="007014C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“I move to suspend the rules and…”</w:t>
            </w:r>
          </w:p>
        </w:tc>
        <w:tc>
          <w:tcPr>
            <w:tcW w:w="1139" w:type="dxa"/>
          </w:tcPr>
          <w:p w14:paraId="7A8A31F5" w14:textId="77777777" w:rsidR="00033272" w:rsidRDefault="007014C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0" w:type="dxa"/>
          </w:tcPr>
          <w:p w14:paraId="22AB88A1"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6" w:type="dxa"/>
          </w:tcPr>
          <w:p w14:paraId="29A54F72" w14:textId="77777777" w:rsidR="00033272" w:rsidRDefault="007014C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45E5A2C7" w14:textId="77777777" w:rsidR="00033272" w:rsidRDefault="007014C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82" w:type="dxa"/>
          </w:tcPr>
          <w:p w14:paraId="15A28862" w14:textId="77777777" w:rsidR="00033272" w:rsidRDefault="007014C5"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2/3</w:t>
            </w:r>
          </w:p>
        </w:tc>
      </w:tr>
      <w:tr w:rsidR="00033272" w14:paraId="783B1FC1" w14:textId="77777777" w:rsidTr="00FF4801">
        <w:trPr>
          <w:trHeight w:val="989"/>
        </w:trPr>
        <w:tc>
          <w:tcPr>
            <w:tcW w:w="1863" w:type="dxa"/>
            <w:shd w:val="clear" w:color="auto" w:fill="FFFFFF" w:themeFill="background1"/>
          </w:tcPr>
          <w:p w14:paraId="79156049" w14:textId="77777777" w:rsidR="00033272" w:rsidRPr="00D55F95" w:rsidRDefault="007E2EB4" w:rsidP="00497B74">
            <w:pPr>
              <w:pStyle w:val="ListParagraph"/>
              <w:autoSpaceDE w:val="0"/>
              <w:autoSpaceDN w:val="0"/>
              <w:adjustRightInd w:val="0"/>
              <w:ind w:left="0"/>
              <w:rPr>
                <w:rFonts w:ascii="Times New Roman" w:hAnsi="Times New Roman" w:cs="Times New Roman"/>
                <w:b/>
              </w:rPr>
            </w:pPr>
            <w:r w:rsidRPr="00D55F95">
              <w:rPr>
                <w:rFonts w:ascii="Times New Roman" w:hAnsi="Times New Roman" w:cs="Times New Roman"/>
                <w:b/>
              </w:rPr>
              <w:t>Question about Parliamentary Procedure*</w:t>
            </w:r>
          </w:p>
        </w:tc>
        <w:tc>
          <w:tcPr>
            <w:tcW w:w="1951" w:type="dxa"/>
          </w:tcPr>
          <w:p w14:paraId="441BD059"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“Point of Inquiry…”</w:t>
            </w:r>
          </w:p>
        </w:tc>
        <w:tc>
          <w:tcPr>
            <w:tcW w:w="1139" w:type="dxa"/>
          </w:tcPr>
          <w:p w14:paraId="7A14BBAC"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0" w:type="dxa"/>
          </w:tcPr>
          <w:p w14:paraId="0870B16B"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6" w:type="dxa"/>
          </w:tcPr>
          <w:p w14:paraId="66531A21"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No </w:t>
            </w:r>
          </w:p>
        </w:tc>
        <w:tc>
          <w:tcPr>
            <w:tcW w:w="1429" w:type="dxa"/>
          </w:tcPr>
          <w:p w14:paraId="1D1E500A"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No </w:t>
            </w:r>
          </w:p>
        </w:tc>
        <w:tc>
          <w:tcPr>
            <w:tcW w:w="1382" w:type="dxa"/>
          </w:tcPr>
          <w:p w14:paraId="2EF14043" w14:textId="77777777" w:rsidR="00033272"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 Vote Needed</w:t>
            </w:r>
          </w:p>
        </w:tc>
      </w:tr>
      <w:tr w:rsidR="007E2EB4" w14:paraId="756D1F6F" w14:textId="77777777" w:rsidTr="00FF4801">
        <w:trPr>
          <w:trHeight w:val="989"/>
        </w:trPr>
        <w:tc>
          <w:tcPr>
            <w:tcW w:w="1863" w:type="dxa"/>
            <w:shd w:val="clear" w:color="auto" w:fill="FFFFFF" w:themeFill="background1"/>
          </w:tcPr>
          <w:p w14:paraId="0F3E3204" w14:textId="77777777" w:rsidR="007E2EB4" w:rsidRDefault="007E2EB4" w:rsidP="00497B74">
            <w:pPr>
              <w:pStyle w:val="ListParagraph"/>
              <w:autoSpaceDE w:val="0"/>
              <w:autoSpaceDN w:val="0"/>
              <w:adjustRightInd w:val="0"/>
              <w:ind w:left="0"/>
              <w:rPr>
                <w:rFonts w:ascii="Times New Roman" w:hAnsi="Times New Roman" w:cs="Times New Roman"/>
              </w:rPr>
            </w:pPr>
            <w:r w:rsidRPr="00D55F95">
              <w:rPr>
                <w:rFonts w:ascii="Times New Roman" w:hAnsi="Times New Roman" w:cs="Times New Roman"/>
                <w:b/>
              </w:rPr>
              <w:t>Request for Information*</w:t>
            </w:r>
          </w:p>
        </w:tc>
        <w:tc>
          <w:tcPr>
            <w:tcW w:w="1951" w:type="dxa"/>
          </w:tcPr>
          <w:p w14:paraId="60118384"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“Point of Information…”</w:t>
            </w:r>
          </w:p>
        </w:tc>
        <w:tc>
          <w:tcPr>
            <w:tcW w:w="1139" w:type="dxa"/>
          </w:tcPr>
          <w:p w14:paraId="1AEF4469"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Yes</w:t>
            </w:r>
          </w:p>
        </w:tc>
        <w:tc>
          <w:tcPr>
            <w:tcW w:w="1290" w:type="dxa"/>
          </w:tcPr>
          <w:p w14:paraId="6820215F"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296" w:type="dxa"/>
          </w:tcPr>
          <w:p w14:paraId="33AD2050"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429" w:type="dxa"/>
          </w:tcPr>
          <w:p w14:paraId="13BD7EFF"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w:t>
            </w:r>
          </w:p>
        </w:tc>
        <w:tc>
          <w:tcPr>
            <w:tcW w:w="1382" w:type="dxa"/>
          </w:tcPr>
          <w:p w14:paraId="67BDBF9F" w14:textId="77777777" w:rsidR="007E2EB4" w:rsidRDefault="007E2EB4" w:rsidP="00497B74">
            <w:pPr>
              <w:pStyle w:val="ListParagraph"/>
              <w:autoSpaceDE w:val="0"/>
              <w:autoSpaceDN w:val="0"/>
              <w:adjustRightInd w:val="0"/>
              <w:ind w:left="0"/>
              <w:rPr>
                <w:rFonts w:ascii="Times New Roman" w:hAnsi="Times New Roman" w:cs="Times New Roman"/>
              </w:rPr>
            </w:pPr>
            <w:r>
              <w:rPr>
                <w:rFonts w:ascii="Times New Roman" w:hAnsi="Times New Roman" w:cs="Times New Roman"/>
              </w:rPr>
              <w:t>No Vote Needed</w:t>
            </w:r>
          </w:p>
        </w:tc>
      </w:tr>
    </w:tbl>
    <w:p w14:paraId="7FA6D65C" w14:textId="0AD5B890" w:rsidR="00572977" w:rsidRDefault="007E2EB4" w:rsidP="00033272">
      <w:pPr>
        <w:autoSpaceDE w:val="0"/>
        <w:autoSpaceDN w:val="0"/>
        <w:adjustRightInd w:val="0"/>
        <w:rPr>
          <w:rFonts w:ascii="Times New Roman" w:hAnsi="Times New Roman" w:cs="Times New Roman"/>
        </w:rPr>
      </w:pPr>
      <w:r>
        <w:rPr>
          <w:rFonts w:ascii="Times New Roman" w:hAnsi="Times New Roman" w:cs="Times New Roman"/>
        </w:rPr>
        <w:t>*For a</w:t>
      </w:r>
      <w:r w:rsidR="007768E0">
        <w:rPr>
          <w:rFonts w:ascii="Times New Roman" w:hAnsi="Times New Roman" w:cs="Times New Roman"/>
        </w:rPr>
        <w:t>ll</w:t>
      </w:r>
      <w:r>
        <w:rPr>
          <w:rFonts w:ascii="Times New Roman" w:hAnsi="Times New Roman" w:cs="Times New Roman"/>
        </w:rPr>
        <w:t xml:space="preserve"> “</w:t>
      </w:r>
      <w:r w:rsidR="00D55F95">
        <w:rPr>
          <w:rFonts w:ascii="Times New Roman" w:hAnsi="Times New Roman" w:cs="Times New Roman"/>
        </w:rPr>
        <w:t>P</w:t>
      </w:r>
      <w:r>
        <w:rPr>
          <w:rFonts w:ascii="Times New Roman" w:hAnsi="Times New Roman" w:cs="Times New Roman"/>
        </w:rPr>
        <w:t xml:space="preserve">oint of …” motions, you </w:t>
      </w:r>
      <w:r w:rsidR="00D55F95">
        <w:rPr>
          <w:rFonts w:ascii="Times New Roman" w:hAnsi="Times New Roman" w:cs="Times New Roman"/>
        </w:rPr>
        <w:t>must</w:t>
      </w:r>
      <w:r>
        <w:rPr>
          <w:rFonts w:ascii="Times New Roman" w:hAnsi="Times New Roman" w:cs="Times New Roman"/>
        </w:rPr>
        <w:t xml:space="preserve"> wait to be recognized by the chair, in which they will say “</w:t>
      </w:r>
      <w:r w:rsidR="007768E0">
        <w:rPr>
          <w:rFonts w:ascii="Times New Roman" w:hAnsi="Times New Roman" w:cs="Times New Roman"/>
        </w:rPr>
        <w:t>s</w:t>
      </w:r>
      <w:r>
        <w:rPr>
          <w:rFonts w:ascii="Times New Roman" w:hAnsi="Times New Roman" w:cs="Times New Roman"/>
        </w:rPr>
        <w:t xml:space="preserve">tate </w:t>
      </w:r>
      <w:r w:rsidR="007768E0">
        <w:rPr>
          <w:rFonts w:ascii="Times New Roman" w:hAnsi="Times New Roman" w:cs="Times New Roman"/>
        </w:rPr>
        <w:t xml:space="preserve">your </w:t>
      </w:r>
      <w:r>
        <w:rPr>
          <w:rFonts w:ascii="Times New Roman" w:hAnsi="Times New Roman" w:cs="Times New Roman"/>
        </w:rPr>
        <w:t>point” if they choose to recognize your motion. If you are no</w:t>
      </w:r>
      <w:r w:rsidR="00D55F95">
        <w:rPr>
          <w:rFonts w:ascii="Times New Roman" w:hAnsi="Times New Roman" w:cs="Times New Roman"/>
        </w:rPr>
        <w:t>t</w:t>
      </w:r>
      <w:r>
        <w:rPr>
          <w:rFonts w:ascii="Times New Roman" w:hAnsi="Times New Roman" w:cs="Times New Roman"/>
        </w:rPr>
        <w:t xml:space="preserve"> recognized, you cannot make your point. </w:t>
      </w:r>
    </w:p>
    <w:p w14:paraId="7FBFDF47" w14:textId="4B9D3365" w:rsidR="00572977" w:rsidRDefault="007768E0" w:rsidP="00033272">
      <w:pPr>
        <w:autoSpaceDE w:val="0"/>
        <w:autoSpaceDN w:val="0"/>
        <w:adjustRightInd w:val="0"/>
        <w:rPr>
          <w:rFonts w:ascii="Times New Roman" w:hAnsi="Times New Roman" w:cs="Times New Roman"/>
          <w:b/>
          <w:sz w:val="28"/>
          <w:u w:val="single"/>
        </w:rPr>
      </w:pPr>
      <w:r w:rsidRPr="007768E0">
        <w:rPr>
          <w:rFonts w:ascii="Times New Roman" w:hAnsi="Times New Roman" w:cs="Times New Roman"/>
          <w:b/>
          <w:sz w:val="28"/>
          <w:u w:val="single"/>
        </w:rPr>
        <w:lastRenderedPageBreak/>
        <w:t>Other Robert’s Rules Tips:</w:t>
      </w:r>
    </w:p>
    <w:p w14:paraId="68C98973" w14:textId="77777777" w:rsidR="00572977" w:rsidRPr="00572977" w:rsidRDefault="00572977" w:rsidP="00033272">
      <w:pPr>
        <w:autoSpaceDE w:val="0"/>
        <w:autoSpaceDN w:val="0"/>
        <w:adjustRightInd w:val="0"/>
        <w:rPr>
          <w:rFonts w:ascii="Times New Roman" w:hAnsi="Times New Roman" w:cs="Times New Roman"/>
          <w:b/>
          <w:sz w:val="28"/>
          <w:u w:val="single"/>
        </w:rPr>
      </w:pPr>
    </w:p>
    <w:p w14:paraId="50B6455B" w14:textId="77777777" w:rsidR="007768E0" w:rsidRPr="007768E0" w:rsidRDefault="007768E0" w:rsidP="007768E0">
      <w:pPr>
        <w:pStyle w:val="ListParagraph"/>
        <w:numPr>
          <w:ilvl w:val="0"/>
          <w:numId w:val="3"/>
        </w:numPr>
        <w:autoSpaceDE w:val="0"/>
        <w:autoSpaceDN w:val="0"/>
        <w:adjustRightInd w:val="0"/>
        <w:rPr>
          <w:rFonts w:ascii="Times New Roman" w:hAnsi="Times New Roman" w:cs="Times New Roman"/>
          <w:sz w:val="28"/>
        </w:rPr>
      </w:pPr>
      <w:r w:rsidRPr="007768E0">
        <w:rPr>
          <w:rFonts w:ascii="Times New Roman" w:hAnsi="Times New Roman" w:cs="Times New Roman"/>
          <w:sz w:val="28"/>
        </w:rPr>
        <w:t xml:space="preserve">You </w:t>
      </w:r>
      <w:r w:rsidRPr="007768E0">
        <w:rPr>
          <w:rFonts w:ascii="Times New Roman" w:hAnsi="Times New Roman" w:cs="Times New Roman"/>
          <w:i/>
          <w:sz w:val="28"/>
        </w:rPr>
        <w:t>must</w:t>
      </w:r>
      <w:r w:rsidRPr="007768E0">
        <w:rPr>
          <w:rFonts w:ascii="Times New Roman" w:hAnsi="Times New Roman" w:cs="Times New Roman"/>
          <w:sz w:val="28"/>
        </w:rPr>
        <w:t xml:space="preserve"> wait to be recognized by the chair before you speak. To do this, stick your hand out until the Speaker writes your name down. They will call on you when it is your turn. There is a reason this rule exists. Without it, Senate would be chaos. </w:t>
      </w:r>
    </w:p>
    <w:p w14:paraId="7B8F94F0" w14:textId="09C91F4C" w:rsidR="007768E0" w:rsidRDefault="007768E0" w:rsidP="007768E0">
      <w:pPr>
        <w:pStyle w:val="ListParagraph"/>
        <w:numPr>
          <w:ilvl w:val="0"/>
          <w:numId w:val="3"/>
        </w:numPr>
        <w:autoSpaceDE w:val="0"/>
        <w:autoSpaceDN w:val="0"/>
        <w:adjustRightInd w:val="0"/>
        <w:rPr>
          <w:rFonts w:ascii="Times New Roman" w:hAnsi="Times New Roman" w:cs="Times New Roman"/>
          <w:sz w:val="28"/>
        </w:rPr>
      </w:pPr>
      <w:r w:rsidRPr="007768E0">
        <w:rPr>
          <w:rFonts w:ascii="Times New Roman" w:hAnsi="Times New Roman" w:cs="Times New Roman"/>
          <w:sz w:val="28"/>
        </w:rPr>
        <w:t xml:space="preserve">We commonly make the mistake of saying “I motion to…” when making a motion. </w:t>
      </w:r>
      <w:r>
        <w:rPr>
          <w:rFonts w:ascii="Times New Roman" w:hAnsi="Times New Roman" w:cs="Times New Roman"/>
          <w:sz w:val="28"/>
        </w:rPr>
        <w:t>The correct way to make a motion is to start with “I move to…”</w:t>
      </w:r>
      <w:r w:rsidR="00FF4801">
        <w:rPr>
          <w:rFonts w:ascii="Times New Roman" w:hAnsi="Times New Roman" w:cs="Times New Roman"/>
          <w:sz w:val="28"/>
        </w:rPr>
        <w:t>.</w:t>
      </w:r>
      <w:r>
        <w:rPr>
          <w:rFonts w:ascii="Times New Roman" w:hAnsi="Times New Roman" w:cs="Times New Roman"/>
          <w:sz w:val="28"/>
        </w:rPr>
        <w:t xml:space="preserve"> Otherwise, you are not making a proper motion.</w:t>
      </w:r>
    </w:p>
    <w:p w14:paraId="4E51B612" w14:textId="77777777" w:rsidR="007768E0" w:rsidRDefault="007768E0" w:rsidP="007768E0">
      <w:pPr>
        <w:pStyle w:val="ListParagraph"/>
        <w:numPr>
          <w:ilvl w:val="0"/>
          <w:numId w:val="3"/>
        </w:numPr>
        <w:autoSpaceDE w:val="0"/>
        <w:autoSpaceDN w:val="0"/>
        <w:adjustRightInd w:val="0"/>
        <w:rPr>
          <w:rFonts w:ascii="Times New Roman" w:hAnsi="Times New Roman" w:cs="Times New Roman"/>
          <w:sz w:val="28"/>
        </w:rPr>
      </w:pPr>
      <w:r>
        <w:rPr>
          <w:rFonts w:ascii="Times New Roman" w:hAnsi="Times New Roman" w:cs="Times New Roman"/>
          <w:sz w:val="28"/>
        </w:rPr>
        <w:t xml:space="preserve">All questions are to be directed to the chair. </w:t>
      </w:r>
    </w:p>
    <w:p w14:paraId="2FC2A62F" w14:textId="77777777" w:rsidR="007768E0" w:rsidRDefault="007768E0" w:rsidP="007768E0">
      <w:pPr>
        <w:pStyle w:val="ListParagraph"/>
        <w:numPr>
          <w:ilvl w:val="0"/>
          <w:numId w:val="3"/>
        </w:numPr>
        <w:autoSpaceDE w:val="0"/>
        <w:autoSpaceDN w:val="0"/>
        <w:adjustRightInd w:val="0"/>
        <w:rPr>
          <w:rFonts w:ascii="Times New Roman" w:hAnsi="Times New Roman" w:cs="Times New Roman"/>
          <w:sz w:val="28"/>
        </w:rPr>
      </w:pPr>
      <w:r>
        <w:rPr>
          <w:rFonts w:ascii="Times New Roman" w:hAnsi="Times New Roman" w:cs="Times New Roman"/>
          <w:sz w:val="28"/>
        </w:rPr>
        <w:t>A tie vote is a lost vote.</w:t>
      </w:r>
    </w:p>
    <w:p w14:paraId="596E2427" w14:textId="629ED8C8" w:rsidR="00A67F87" w:rsidRDefault="00E719B0" w:rsidP="00A67F87">
      <w:pPr>
        <w:pStyle w:val="ListParagraph"/>
        <w:numPr>
          <w:ilvl w:val="0"/>
          <w:numId w:val="3"/>
        </w:numPr>
        <w:autoSpaceDE w:val="0"/>
        <w:autoSpaceDN w:val="0"/>
        <w:adjustRightInd w:val="0"/>
        <w:rPr>
          <w:rFonts w:ascii="Times New Roman" w:hAnsi="Times New Roman" w:cs="Times New Roman"/>
          <w:sz w:val="28"/>
        </w:rPr>
      </w:pPr>
      <w:r>
        <w:rPr>
          <w:rFonts w:ascii="Times New Roman" w:hAnsi="Times New Roman" w:cs="Times New Roman"/>
          <w:sz w:val="28"/>
        </w:rPr>
        <w:t xml:space="preserve">A motion to recess is </w:t>
      </w:r>
      <w:r>
        <w:rPr>
          <w:rFonts w:ascii="Times New Roman" w:hAnsi="Times New Roman" w:cs="Times New Roman"/>
          <w:i/>
          <w:sz w:val="28"/>
        </w:rPr>
        <w:t>not</w:t>
      </w:r>
      <w:r>
        <w:rPr>
          <w:rFonts w:ascii="Times New Roman" w:hAnsi="Times New Roman" w:cs="Times New Roman"/>
          <w:sz w:val="28"/>
        </w:rPr>
        <w:t xml:space="preserve"> an interrupting motion. You may attempt to use a point of personal privilege to make this motion, but the chair can </w:t>
      </w:r>
      <w:r w:rsidR="00FF4801">
        <w:rPr>
          <w:rFonts w:ascii="Times New Roman" w:hAnsi="Times New Roman" w:cs="Times New Roman"/>
          <w:sz w:val="28"/>
        </w:rPr>
        <w:t>choose</w:t>
      </w:r>
      <w:r>
        <w:rPr>
          <w:rFonts w:ascii="Times New Roman" w:hAnsi="Times New Roman" w:cs="Times New Roman"/>
          <w:sz w:val="28"/>
        </w:rPr>
        <w:t xml:space="preserve"> to not recognize your point. </w:t>
      </w:r>
    </w:p>
    <w:p w14:paraId="22424A0C" w14:textId="62032762" w:rsidR="00A67F87" w:rsidRPr="00A67F87" w:rsidRDefault="00A67F87" w:rsidP="00A67F87">
      <w:pPr>
        <w:autoSpaceDE w:val="0"/>
        <w:autoSpaceDN w:val="0"/>
        <w:adjustRightInd w:val="0"/>
        <w:rPr>
          <w:rFonts w:ascii="Times New Roman" w:hAnsi="Times New Roman" w:cs="Times New Roman"/>
          <w:color w:val="FF0000"/>
          <w:sz w:val="28"/>
        </w:rPr>
      </w:pPr>
    </w:p>
    <w:sectPr w:rsidR="00A67F87" w:rsidRPr="00A67F87" w:rsidSect="0072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FA0"/>
    <w:multiLevelType w:val="hybridMultilevel"/>
    <w:tmpl w:val="CDD28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7E38"/>
    <w:multiLevelType w:val="hybridMultilevel"/>
    <w:tmpl w:val="9620C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C5C4C"/>
    <w:multiLevelType w:val="hybridMultilevel"/>
    <w:tmpl w:val="0DEE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F2195"/>
    <w:multiLevelType w:val="hybridMultilevel"/>
    <w:tmpl w:val="672C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F40F1"/>
    <w:multiLevelType w:val="hybridMultilevel"/>
    <w:tmpl w:val="26F4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E"/>
    <w:rsid w:val="00033272"/>
    <w:rsid w:val="0014212D"/>
    <w:rsid w:val="00195539"/>
    <w:rsid w:val="001E5635"/>
    <w:rsid w:val="0023777E"/>
    <w:rsid w:val="00370C0D"/>
    <w:rsid w:val="00572977"/>
    <w:rsid w:val="00584554"/>
    <w:rsid w:val="006157FA"/>
    <w:rsid w:val="0068228C"/>
    <w:rsid w:val="006F6292"/>
    <w:rsid w:val="007014C5"/>
    <w:rsid w:val="00726871"/>
    <w:rsid w:val="00736BBD"/>
    <w:rsid w:val="007768E0"/>
    <w:rsid w:val="007E2EB4"/>
    <w:rsid w:val="008C55B0"/>
    <w:rsid w:val="00903DBF"/>
    <w:rsid w:val="00987631"/>
    <w:rsid w:val="00A67F87"/>
    <w:rsid w:val="00B10660"/>
    <w:rsid w:val="00C201CD"/>
    <w:rsid w:val="00D17E1E"/>
    <w:rsid w:val="00D55F95"/>
    <w:rsid w:val="00E719B0"/>
    <w:rsid w:val="00EE009A"/>
    <w:rsid w:val="00F24722"/>
    <w:rsid w:val="00F8387C"/>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42AC"/>
  <w15:chartTrackingRefBased/>
  <w15:docId w15:val="{2AB3C8E0-196A-1847-9099-50FD2FF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BBD"/>
    <w:pPr>
      <w:ind w:left="720"/>
      <w:contextualSpacing/>
    </w:pPr>
  </w:style>
  <w:style w:type="table" w:styleId="TableGrid">
    <w:name w:val="Table Grid"/>
    <w:basedOn w:val="TableNormal"/>
    <w:uiPriority w:val="39"/>
    <w:rsid w:val="00E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cwhitehu</dc:creator>
  <cp:keywords/>
  <dc:description/>
  <cp:lastModifiedBy>Hunter Young</cp:lastModifiedBy>
  <cp:revision>2</cp:revision>
  <cp:lastPrinted>2019-05-21T04:23:00Z</cp:lastPrinted>
  <dcterms:created xsi:type="dcterms:W3CDTF">2020-03-27T02:46:00Z</dcterms:created>
  <dcterms:modified xsi:type="dcterms:W3CDTF">2020-03-27T02:46:00Z</dcterms:modified>
</cp:coreProperties>
</file>